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8" w:rsidRDefault="005636F2" w:rsidP="008E1DC9">
      <w:pPr>
        <w:pStyle w:val="Otsikko1"/>
      </w:pPr>
      <w:proofErr w:type="gramStart"/>
      <w:r>
        <w:t>Kohti</w:t>
      </w:r>
      <w:r w:rsidR="00AF64FF">
        <w:t xml:space="preserve"> mielekästä</w:t>
      </w:r>
      <w:r>
        <w:t xml:space="preserve"> lukion 1:1 pedagogiikkaa - </w:t>
      </w:r>
      <w:r w:rsidR="00F16A2D">
        <w:t>Lempäälän lukion</w:t>
      </w:r>
      <w:r w:rsidR="008E1DC9">
        <w:t xml:space="preserve"> ensimmäisen vuoden opiskelijoille tehdyn kyselyn analysointia</w:t>
      </w:r>
      <w:proofErr w:type="gramEnd"/>
    </w:p>
    <w:p w:rsidR="00F16A2D" w:rsidRDefault="00F16A2D" w:rsidP="00F16A2D"/>
    <w:p w:rsidR="00F16A2D" w:rsidRDefault="00F16A2D" w:rsidP="00F16A2D">
      <w:r>
        <w:t xml:space="preserve">Lempäälän lukion ensimmäisen vuosikurssin opiskelijat saivat henkilökohtaiseen käyttöönsä </w:t>
      </w:r>
      <w:r w:rsidR="009A3BCE">
        <w:t xml:space="preserve">12,5 tuuman </w:t>
      </w:r>
      <w:proofErr w:type="spellStart"/>
      <w:r>
        <w:t>läppärit</w:t>
      </w:r>
      <w:proofErr w:type="spellEnd"/>
      <w:r>
        <w:t xml:space="preserve"> 3. jakson alussa. Tämä kysely tehtiin heille jakson lopussa.</w:t>
      </w:r>
      <w:r w:rsidR="00A041F2">
        <w:t xml:space="preserve"> </w:t>
      </w:r>
    </w:p>
    <w:p w:rsidR="009A3BCE" w:rsidRDefault="009A3BCE" w:rsidP="00F16A2D">
      <w:r>
        <w:t xml:space="preserve">Kyselyllä haluttiin </w:t>
      </w:r>
      <w:r w:rsidR="00040D2A">
        <w:t xml:space="preserve">tuoreeltaan </w:t>
      </w:r>
      <w:r>
        <w:t>selvittää</w:t>
      </w:r>
      <w:r w:rsidR="009C4A9C">
        <w:t xml:space="preserve"> mm.</w:t>
      </w:r>
    </w:p>
    <w:p w:rsidR="009A3BCE" w:rsidRDefault="009A3BCE" w:rsidP="009A3BCE">
      <w:pPr>
        <w:pStyle w:val="Luettelokappale"/>
        <w:numPr>
          <w:ilvl w:val="0"/>
          <w:numId w:val="16"/>
        </w:numPr>
      </w:pPr>
      <w:r>
        <w:t>onko kyseinen pienehkö mobiili laite tarpeeksi laadukas päivittäiseen opiskelukäyttöön: näppäimistö ja näytön koko</w:t>
      </w:r>
      <w:r w:rsidR="005636F2">
        <w:t>?</w:t>
      </w:r>
    </w:p>
    <w:p w:rsidR="009A3BCE" w:rsidRDefault="007566D5" w:rsidP="009A3BCE">
      <w:pPr>
        <w:pStyle w:val="Luettelokappale"/>
        <w:numPr>
          <w:ilvl w:val="0"/>
          <w:numId w:val="16"/>
        </w:numPr>
      </w:pPr>
      <w:r>
        <w:t xml:space="preserve">onko oppilaiden tietotekninen osaaminen heidän mielestään riittävä tukemaan </w:t>
      </w:r>
      <w:proofErr w:type="spellStart"/>
      <w:r>
        <w:t>läppärin</w:t>
      </w:r>
      <w:proofErr w:type="spellEnd"/>
      <w:r>
        <w:t xml:space="preserve"> opiskelukäyttöä</w:t>
      </w:r>
      <w:r w:rsidR="005636F2">
        <w:t>?</w:t>
      </w:r>
    </w:p>
    <w:p w:rsidR="007566D5" w:rsidRDefault="00735BA0" w:rsidP="009A3BCE">
      <w:pPr>
        <w:pStyle w:val="Luettelokappale"/>
        <w:numPr>
          <w:ilvl w:val="0"/>
          <w:numId w:val="16"/>
        </w:numPr>
      </w:pPr>
      <w:r>
        <w:t>onko oppilailla ollut ergonomisia ongelmia</w:t>
      </w:r>
      <w:r w:rsidR="005636F2">
        <w:t>?</w:t>
      </w:r>
    </w:p>
    <w:p w:rsidR="00735BA0" w:rsidRDefault="00735BA0" w:rsidP="009A3BCE">
      <w:pPr>
        <w:pStyle w:val="Luettelokappale"/>
        <w:numPr>
          <w:ilvl w:val="0"/>
          <w:numId w:val="16"/>
        </w:numPr>
      </w:pPr>
      <w:r>
        <w:t>haittaako sosiaalisen median viihdekäyttö tuntityöskentelyä</w:t>
      </w:r>
      <w:r w:rsidR="005636F2">
        <w:t>?</w:t>
      </w:r>
    </w:p>
    <w:p w:rsidR="00735BA0" w:rsidRDefault="005636F2" w:rsidP="009A3BCE">
      <w:pPr>
        <w:pStyle w:val="Luettelokappale"/>
        <w:numPr>
          <w:ilvl w:val="0"/>
          <w:numId w:val="16"/>
        </w:numPr>
      </w:pPr>
      <w:r>
        <w:t>millaiseen opiskelukäyttöön oppilaat kokevat koneen sopivan?</w:t>
      </w:r>
    </w:p>
    <w:p w:rsidR="00F96FCD" w:rsidRPr="00F16A2D" w:rsidRDefault="00F96FCD" w:rsidP="00F96FCD">
      <w:r>
        <w:t>Vastaajia kyselyssä oli 65 kappaletta.</w:t>
      </w:r>
    </w:p>
    <w:p w:rsidR="00B513AE" w:rsidRDefault="00A041F2">
      <w:r>
        <w:t xml:space="preserve">Laajan </w:t>
      </w:r>
      <w:r w:rsidR="006C6F13">
        <w:t xml:space="preserve">matematiikan opiskelijoilla oli jakson aikana käytössään sähköinen oppikirja ja lisäksi käytettiin automaattisesti </w:t>
      </w:r>
      <w:proofErr w:type="spellStart"/>
      <w:r w:rsidR="006C6F13">
        <w:t>tarkistuvia</w:t>
      </w:r>
      <w:proofErr w:type="spellEnd"/>
      <w:r w:rsidR="006C6F13">
        <w:t xml:space="preserve"> verkkotehtäviä. Oppilaat palauttivat kurssilla kotitehtävät sähköisessä muodossa </w:t>
      </w:r>
      <w:proofErr w:type="spellStart"/>
      <w:r w:rsidR="006C6F13">
        <w:t>Moodleen</w:t>
      </w:r>
      <w:proofErr w:type="spellEnd"/>
      <w:r w:rsidR="006C6F13">
        <w:t>.</w:t>
      </w:r>
      <w:r w:rsidR="00441870">
        <w:t xml:space="preserve"> Tämä poikkeuksellinen kokeilu saattaa värittää</w:t>
      </w:r>
      <w:r w:rsidR="00C46784">
        <w:t xml:space="preserve"> osittain oppilaiden vastauksia, sillä matematiikka on erityisen haastava oppiaine tietokoneavusteisessa opetuksessa.</w:t>
      </w:r>
    </w:p>
    <w:p w:rsidR="006C6F13" w:rsidRDefault="00213E77">
      <w:r>
        <w:t xml:space="preserve">Oppilailla ja opettajilla oli </w:t>
      </w:r>
      <w:proofErr w:type="spellStart"/>
      <w:r>
        <w:t>Moodlen</w:t>
      </w:r>
      <w:proofErr w:type="spellEnd"/>
      <w:r>
        <w:t xml:space="preserve"> lisäksi käytössään Opit oppimisympäristön lukiosisällöt sekä kielten sähköiset sanakirjat. </w:t>
      </w:r>
    </w:p>
    <w:p w:rsidR="00FF43AD" w:rsidRDefault="00A041F2" w:rsidP="004C5CD2">
      <w:pPr>
        <w:pStyle w:val="Otsikko2"/>
      </w:pPr>
      <w:r>
        <w:br w:type="page"/>
      </w:r>
      <w:r w:rsidR="00FF43AD">
        <w:lastRenderedPageBreak/>
        <w:t>Samsung NP350U2B-A04SE</w:t>
      </w:r>
    </w:p>
    <w:p w:rsidR="00FF43AD" w:rsidRDefault="00FF43AD"/>
    <w:p w:rsidR="00F12353" w:rsidRDefault="00F12353" w:rsidP="00F12353">
      <w:pPr>
        <w:pStyle w:val="Otsikko3"/>
        <w:jc w:val="center"/>
      </w:pPr>
      <w:r>
        <w:rPr>
          <w:noProof/>
          <w:lang w:eastAsia="fi-FI"/>
        </w:rPr>
        <w:drawing>
          <wp:inline distT="0" distB="0" distL="0" distR="0">
            <wp:extent cx="5635256" cy="6007506"/>
            <wp:effectExtent l="0" t="0" r="3810" b="0"/>
            <wp:docPr id="14" name="Kuva 14" descr="D:\Sipi\Samsung\Kuvia\Sam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pi\Samsung\Kuvia\Samsu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6" cy="600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53" w:rsidRDefault="00F12353" w:rsidP="00F12353">
      <w:pPr>
        <w:pStyle w:val="Otsikko1"/>
      </w:pPr>
      <w:r>
        <w:br w:type="page"/>
      </w:r>
    </w:p>
    <w:p w:rsidR="00F12353" w:rsidRDefault="00F12353" w:rsidP="00F12353">
      <w:pPr>
        <w:pStyle w:val="Otsikko2"/>
      </w:pPr>
      <w:r>
        <w:lastRenderedPageBreak/>
        <w:t>Fyysiset ominaisuudet</w:t>
      </w:r>
    </w:p>
    <w:p w:rsidR="00FF43AD" w:rsidRDefault="00F12353" w:rsidP="00F1235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Mitat (L x </w:t>
      </w:r>
      <w:r w:rsidR="00FF43AD">
        <w:t xml:space="preserve">S x K, mm): 298,9 x 197,8 x 26 </w:t>
      </w:r>
    </w:p>
    <w:p w:rsidR="00F12353" w:rsidRDefault="00F12353" w:rsidP="00F1235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Paino (kg): 1,4 </w:t>
      </w:r>
    </w:p>
    <w:p w:rsidR="00F12353" w:rsidRDefault="00F12353" w:rsidP="00F12353">
      <w:pPr>
        <w:pStyle w:val="Otsikko2"/>
      </w:pPr>
      <w:r>
        <w:t>Muisti</w:t>
      </w:r>
    </w:p>
    <w:p w:rsidR="00F12353" w:rsidRDefault="00F12353" w:rsidP="00F123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Kiintolevy: 500 </w:t>
      </w:r>
      <w:proofErr w:type="spellStart"/>
      <w:r>
        <w:t>Gt</w:t>
      </w:r>
      <w:proofErr w:type="spellEnd"/>
      <w:r>
        <w:t xml:space="preserve"> </w:t>
      </w:r>
      <w:proofErr w:type="spellStart"/>
      <w:r>
        <w:t>S-ATA-kiintolevy</w:t>
      </w:r>
      <w:proofErr w:type="spellEnd"/>
      <w:r>
        <w:t xml:space="preserve"> (5400 RPM)</w:t>
      </w:r>
    </w:p>
    <w:p w:rsidR="00F12353" w:rsidRDefault="00F12353" w:rsidP="00F12353">
      <w:pPr>
        <w:pStyle w:val="Otsikko2"/>
      </w:pPr>
      <w:r>
        <w:t>Yhteydet</w:t>
      </w:r>
    </w:p>
    <w:p w:rsidR="00F12353" w:rsidRDefault="00F12353" w:rsidP="00F123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Kiinteä lähiverkko (</w:t>
      </w:r>
      <w:proofErr w:type="spellStart"/>
      <w:r>
        <w:t>Ethernet</w:t>
      </w:r>
      <w:proofErr w:type="spellEnd"/>
      <w:r>
        <w:t xml:space="preserve">): 10 / 100 / 1000 </w:t>
      </w:r>
      <w:proofErr w:type="spellStart"/>
      <w:r>
        <w:t>Gigabit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LAN</w:t>
      </w:r>
    </w:p>
    <w:p w:rsidR="00F12353" w:rsidRDefault="00F12353" w:rsidP="00F123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Langaton lähiverkko (WLAN): Intel® </w:t>
      </w:r>
      <w:proofErr w:type="spellStart"/>
      <w:r>
        <w:t>Centrino</w:t>
      </w:r>
      <w:proofErr w:type="spellEnd"/>
      <w:r>
        <w:t xml:space="preserve">® </w:t>
      </w:r>
      <w:proofErr w:type="spellStart"/>
      <w:r>
        <w:t>Wireless-N</w:t>
      </w:r>
      <w:proofErr w:type="spellEnd"/>
      <w:r>
        <w:t xml:space="preserve"> 130, 1 x 1 802.11 </w:t>
      </w:r>
      <w:proofErr w:type="spellStart"/>
      <w:r>
        <w:t>bg/n</w:t>
      </w:r>
      <w:proofErr w:type="spellEnd"/>
      <w:r>
        <w:t xml:space="preserve"> (enintään 150 </w:t>
      </w:r>
      <w:proofErr w:type="spellStart"/>
      <w:r>
        <w:t>Mbps</w:t>
      </w:r>
      <w:proofErr w:type="spellEnd"/>
      <w:r>
        <w:t>)</w:t>
      </w:r>
    </w:p>
    <w:p w:rsidR="00F12353" w:rsidRDefault="00F12353" w:rsidP="00F123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Bluetooth 3.0</w:t>
      </w:r>
    </w:p>
    <w:p w:rsidR="00F12353" w:rsidRDefault="00F12353" w:rsidP="00F12353">
      <w:pPr>
        <w:pStyle w:val="Otsikko2"/>
      </w:pPr>
      <w:r>
        <w:t>Suojaus</w:t>
      </w:r>
    </w:p>
    <w:p w:rsidR="00F12353" w:rsidRDefault="00F12353" w:rsidP="00F1235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Lukitus: </w:t>
      </w:r>
      <w:proofErr w:type="spellStart"/>
      <w:r>
        <w:t>Kensington-lukitusaukko</w:t>
      </w:r>
      <w:proofErr w:type="spellEnd"/>
    </w:p>
    <w:p w:rsidR="00F12353" w:rsidRDefault="00F12353" w:rsidP="00F1235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Samsung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-palautusohjelma</w:t>
      </w:r>
    </w:p>
    <w:p w:rsidR="00F12353" w:rsidRDefault="00F12353" w:rsidP="00F12353">
      <w:pPr>
        <w:pStyle w:val="Otsikko2"/>
      </w:pPr>
      <w:r>
        <w:t>Suoritin</w:t>
      </w:r>
    </w:p>
    <w:p w:rsidR="00F12353" w:rsidRPr="00F16A2D" w:rsidRDefault="00F12353" w:rsidP="00F12353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F16A2D">
        <w:rPr>
          <w:lang w:val="en-US"/>
        </w:rPr>
        <w:t>Prosessori</w:t>
      </w:r>
      <w:proofErr w:type="spellEnd"/>
      <w:r w:rsidRPr="00F16A2D">
        <w:rPr>
          <w:lang w:val="en-US"/>
        </w:rPr>
        <w:t>: Intel® Core™ i3 2330M –</w:t>
      </w:r>
      <w:proofErr w:type="spellStart"/>
      <w:r w:rsidRPr="00F16A2D">
        <w:rPr>
          <w:lang w:val="en-US"/>
        </w:rPr>
        <w:t>prosessori</w:t>
      </w:r>
      <w:proofErr w:type="spellEnd"/>
      <w:r w:rsidRPr="00F16A2D">
        <w:rPr>
          <w:lang w:val="en-US"/>
        </w:rPr>
        <w:t xml:space="preserve"> (2,20 GHz, 3 Mt L3 Cache)</w:t>
      </w:r>
    </w:p>
    <w:p w:rsidR="00F12353" w:rsidRDefault="00F12353" w:rsidP="00F12353">
      <w:pPr>
        <w:pStyle w:val="Otsikko2"/>
      </w:pPr>
      <w:r>
        <w:t>Grafiikka</w:t>
      </w:r>
    </w:p>
    <w:p w:rsidR="00F12353" w:rsidRDefault="00F12353" w:rsidP="00F1235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Näytönohjain: Intel® HD Graphics 3000</w:t>
      </w:r>
    </w:p>
    <w:p w:rsidR="00F12353" w:rsidRDefault="00F12353" w:rsidP="00F1235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Näytönohjaimen muisti: Jaettu järjestelmämuistin kanssa</w:t>
      </w:r>
    </w:p>
    <w:p w:rsidR="00F12353" w:rsidRDefault="00F12353" w:rsidP="00F12353">
      <w:pPr>
        <w:pStyle w:val="Otsikko2"/>
      </w:pPr>
      <w:r>
        <w:t>Piirisarja</w:t>
      </w:r>
    </w:p>
    <w:p w:rsidR="00F12353" w:rsidRDefault="00F12353" w:rsidP="00F1235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Piirisarja: Intel HM65</w:t>
      </w:r>
    </w:p>
    <w:p w:rsidR="00F12353" w:rsidRDefault="00F12353" w:rsidP="00F12353">
      <w:pPr>
        <w:pStyle w:val="Otsikko2"/>
      </w:pPr>
      <w:r>
        <w:t>I/O-portti</w:t>
      </w:r>
    </w:p>
    <w:p w:rsidR="00F12353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VGA: Kyllä (</w:t>
      </w:r>
      <w:proofErr w:type="spellStart"/>
      <w:r>
        <w:t>dongle</w:t>
      </w:r>
      <w:proofErr w:type="spellEnd"/>
      <w:r>
        <w:t>)</w:t>
      </w:r>
    </w:p>
    <w:p w:rsidR="00F12353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HDMI: Kyllä</w:t>
      </w:r>
    </w:p>
    <w:p w:rsidR="00F12353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Kuulokeliitäntä: Kuuloke- / mikrofoniyhdistelmä</w:t>
      </w:r>
    </w:p>
    <w:p w:rsidR="00F12353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Mikrofoniliitäntä: Kuuloke- / mikrofoniyhdistelmä</w:t>
      </w:r>
    </w:p>
    <w:p w:rsidR="00F12353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Sisäänrakennettu mikrofoni: Kyllä</w:t>
      </w:r>
    </w:p>
    <w:p w:rsidR="00F12353" w:rsidRPr="00F16A2D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en-US"/>
        </w:rPr>
      </w:pPr>
      <w:r w:rsidRPr="00F16A2D">
        <w:rPr>
          <w:lang w:val="en-US"/>
        </w:rPr>
        <w:t>USB: 2 x USB 2.0 (Sleep-and-Charge)</w:t>
      </w:r>
    </w:p>
    <w:p w:rsidR="00F12353" w:rsidRPr="00F16A2D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en-US"/>
        </w:rPr>
      </w:pPr>
      <w:r w:rsidRPr="00F16A2D">
        <w:rPr>
          <w:lang w:val="en-US"/>
        </w:rPr>
        <w:t>Multi Card-</w:t>
      </w:r>
      <w:proofErr w:type="spellStart"/>
      <w:r w:rsidRPr="00F16A2D">
        <w:rPr>
          <w:lang w:val="en-US"/>
        </w:rPr>
        <w:t>paikka</w:t>
      </w:r>
      <w:proofErr w:type="spellEnd"/>
      <w:r w:rsidRPr="00F16A2D">
        <w:rPr>
          <w:lang w:val="en-US"/>
        </w:rPr>
        <w:t>: 4-in-1 (SD, SDHC, SDXC, MMC)</w:t>
      </w:r>
    </w:p>
    <w:p w:rsidR="00F12353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RJ45 (LAN): Kyllä</w:t>
      </w:r>
    </w:p>
    <w:p w:rsidR="00F12353" w:rsidRDefault="00F12353" w:rsidP="00F1235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DC-in</w:t>
      </w:r>
      <w:proofErr w:type="spellEnd"/>
      <w:r>
        <w:t xml:space="preserve"> (virtaliitin): Kyllä</w:t>
      </w:r>
    </w:p>
    <w:p w:rsidR="00F12353" w:rsidRDefault="00F12353" w:rsidP="00F12353">
      <w:pPr>
        <w:pStyle w:val="Otsikko2"/>
      </w:pPr>
      <w:r>
        <w:lastRenderedPageBreak/>
        <w:t>Virta</w:t>
      </w:r>
    </w:p>
    <w:p w:rsidR="00F12353" w:rsidRDefault="00F12353" w:rsidP="00F1235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Muuntaja: 60 wattia</w:t>
      </w:r>
    </w:p>
    <w:p w:rsidR="00F12353" w:rsidRDefault="00F12353" w:rsidP="00F1235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Vakioakku: 6 kennoa</w:t>
      </w:r>
    </w:p>
    <w:p w:rsidR="00F12353" w:rsidRDefault="00F12353" w:rsidP="00F12353">
      <w:pPr>
        <w:pStyle w:val="Otsikko2"/>
      </w:pPr>
      <w:r>
        <w:t>Näyttö</w:t>
      </w:r>
    </w:p>
    <w:p w:rsidR="00F12353" w:rsidRDefault="00F12353" w:rsidP="00F1235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LCD: 12,5</w:t>
      </w:r>
      <w:r w:rsidR="00FF43AD">
        <w:t xml:space="preserve">" HD LED -näyttö (1366 x 768), </w:t>
      </w:r>
      <w:r>
        <w:t>heijastamaton</w:t>
      </w:r>
    </w:p>
    <w:p w:rsidR="00F12353" w:rsidRDefault="00F12353" w:rsidP="00F12353">
      <w:pPr>
        <w:pStyle w:val="Otsikko2"/>
      </w:pPr>
      <w:r>
        <w:t>Muisti</w:t>
      </w:r>
    </w:p>
    <w:p w:rsidR="00F12353" w:rsidRDefault="00F12353" w:rsidP="00F1235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Keskusmuisti: 4 </w:t>
      </w:r>
      <w:proofErr w:type="spellStart"/>
      <w:r>
        <w:t>Gt</w:t>
      </w:r>
      <w:proofErr w:type="spellEnd"/>
      <w:r>
        <w:t xml:space="preserve"> DDR3-järjestelmämuisti, 1333 MHz (4 </w:t>
      </w:r>
      <w:proofErr w:type="spellStart"/>
      <w:r>
        <w:t>Gt</w:t>
      </w:r>
      <w:proofErr w:type="spellEnd"/>
      <w:r>
        <w:t xml:space="preserve"> x 1)</w:t>
      </w:r>
    </w:p>
    <w:p w:rsidR="00F12353" w:rsidRDefault="00F12353" w:rsidP="00F1235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Muistipaikka: 1 SODIMM -korttipaikka</w:t>
      </w:r>
    </w:p>
    <w:p w:rsidR="00F12353" w:rsidRDefault="00F12353" w:rsidP="00F12353">
      <w:pPr>
        <w:pStyle w:val="Otsikko2"/>
      </w:pPr>
      <w:r>
        <w:t>Multimedia</w:t>
      </w:r>
    </w:p>
    <w:p w:rsidR="00F12353" w:rsidRDefault="00F12353" w:rsidP="00F1235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Ääni: HD Audio</w:t>
      </w:r>
    </w:p>
    <w:p w:rsidR="00F12353" w:rsidRPr="00F16A2D" w:rsidRDefault="00FF43AD" w:rsidP="00F12353">
      <w:pPr>
        <w:numPr>
          <w:ilvl w:val="0"/>
          <w:numId w:val="13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F16A2D">
        <w:rPr>
          <w:lang w:val="en-US"/>
        </w:rPr>
        <w:t>Äänitehoste</w:t>
      </w:r>
      <w:proofErr w:type="spellEnd"/>
      <w:r w:rsidRPr="00F16A2D">
        <w:rPr>
          <w:lang w:val="en-US"/>
        </w:rPr>
        <w:t xml:space="preserve">: Sound Alive </w:t>
      </w:r>
      <w:proofErr w:type="spellStart"/>
      <w:r w:rsidR="00F12353" w:rsidRPr="00F16A2D">
        <w:rPr>
          <w:lang w:val="en-US"/>
        </w:rPr>
        <w:t>Mic</w:t>
      </w:r>
      <w:proofErr w:type="spellEnd"/>
      <w:r w:rsidR="00F12353" w:rsidRPr="00F16A2D">
        <w:rPr>
          <w:lang w:val="en-US"/>
        </w:rPr>
        <w:t xml:space="preserve"> Noise Suppression</w:t>
      </w:r>
    </w:p>
    <w:p w:rsidR="00F12353" w:rsidRDefault="00F12353" w:rsidP="00F1235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Kaiuttimet: 3 W:n stereokaiutin (1,5 W x 2)</w:t>
      </w:r>
    </w:p>
    <w:p w:rsidR="00F12353" w:rsidRDefault="00F12353" w:rsidP="00F1235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1,3 </w:t>
      </w:r>
      <w:proofErr w:type="spellStart"/>
      <w:r>
        <w:t>megapikselin</w:t>
      </w:r>
      <w:proofErr w:type="spellEnd"/>
      <w:r>
        <w:t xml:space="preserve"> </w:t>
      </w:r>
      <w:proofErr w:type="spellStart"/>
      <w:r>
        <w:t>HD-web-kamera</w:t>
      </w:r>
      <w:proofErr w:type="spellEnd"/>
    </w:p>
    <w:p w:rsidR="00F12353" w:rsidRDefault="00F12353" w:rsidP="00F12353">
      <w:pPr>
        <w:pStyle w:val="Otsikko2"/>
      </w:pPr>
      <w:r>
        <w:t>Näppäimistö ja hiiri</w:t>
      </w:r>
    </w:p>
    <w:p w:rsidR="00F12353" w:rsidRDefault="00F12353" w:rsidP="00F1235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N</w:t>
      </w:r>
      <w:r w:rsidR="00FF43AD">
        <w:t>äppäimistön malli: 82 näppäintä</w:t>
      </w:r>
    </w:p>
    <w:p w:rsidR="00F12353" w:rsidRDefault="00F12353" w:rsidP="00F1235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Kosketuslevy (vieritystoiminto, litteä)</w:t>
      </w:r>
    </w:p>
    <w:p w:rsidR="00FF43AD" w:rsidRDefault="00FF43AD">
      <w:r>
        <w:br w:type="page"/>
      </w:r>
    </w:p>
    <w:p w:rsidR="00D6277F" w:rsidRDefault="00511C03" w:rsidP="00B513AE">
      <w:pPr>
        <w:pStyle w:val="Otsikko2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31210B2B" wp14:editId="5BB63D92">
            <wp:simplePos x="0" y="0"/>
            <wp:positionH relativeFrom="column">
              <wp:posOffset>2540</wp:posOffset>
            </wp:positionH>
            <wp:positionV relativeFrom="paragraph">
              <wp:posOffset>3371850</wp:posOffset>
            </wp:positionV>
            <wp:extent cx="6379210" cy="3200400"/>
            <wp:effectExtent l="0" t="0" r="21590" b="19050"/>
            <wp:wrapTight wrapText="bothSides">
              <wp:wrapPolygon edited="0">
                <wp:start x="0" y="0"/>
                <wp:lineTo x="0" y="21600"/>
                <wp:lineTo x="21609" y="21600"/>
                <wp:lineTo x="21609" y="0"/>
                <wp:lineTo x="0" y="0"/>
              </wp:wrapPolygon>
            </wp:wrapTight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7F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964F8C8" wp14:editId="31A8FC54">
            <wp:simplePos x="0" y="0"/>
            <wp:positionH relativeFrom="column">
              <wp:posOffset>3013710</wp:posOffset>
            </wp:positionH>
            <wp:positionV relativeFrom="paragraph">
              <wp:posOffset>250825</wp:posOffset>
            </wp:positionV>
            <wp:extent cx="3371850" cy="2867025"/>
            <wp:effectExtent l="0" t="0" r="19050" b="9525"/>
            <wp:wrapTight wrapText="bothSides">
              <wp:wrapPolygon edited="0">
                <wp:start x="0" y="0"/>
                <wp:lineTo x="0" y="21528"/>
                <wp:lineTo x="21600" y="21528"/>
                <wp:lineTo x="21600" y="0"/>
                <wp:lineTo x="0" y="0"/>
              </wp:wrapPolygon>
            </wp:wrapTight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7F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AE4FD1B" wp14:editId="7DCEBF6F">
            <wp:simplePos x="0" y="0"/>
            <wp:positionH relativeFrom="column">
              <wp:posOffset>3810</wp:posOffset>
            </wp:positionH>
            <wp:positionV relativeFrom="paragraph">
              <wp:posOffset>250825</wp:posOffset>
            </wp:positionV>
            <wp:extent cx="2895600" cy="2867025"/>
            <wp:effectExtent l="0" t="0" r="19050" b="9525"/>
            <wp:wrapTight wrapText="bothSides">
              <wp:wrapPolygon edited="0">
                <wp:start x="0" y="0"/>
                <wp:lineTo x="0" y="21528"/>
                <wp:lineTo x="21600" y="21528"/>
                <wp:lineTo x="21600" y="0"/>
                <wp:lineTo x="0" y="0"/>
              </wp:wrapPolygon>
            </wp:wrapTight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AE">
        <w:t>Kyselyn tulokset</w:t>
      </w:r>
      <w:r w:rsidR="00EB2C23">
        <w:t xml:space="preserve"> (n=65)</w:t>
      </w:r>
      <w:r w:rsidR="00B513AE">
        <w:br/>
      </w:r>
    </w:p>
    <w:p w:rsidR="00B513AE" w:rsidRDefault="00B513AE" w:rsidP="008E1DC9"/>
    <w:p w:rsidR="0053534E" w:rsidRDefault="0053534E" w:rsidP="008E1DC9"/>
    <w:p w:rsidR="00D6277F" w:rsidRPr="00D6277F" w:rsidRDefault="00D6277F" w:rsidP="008E1DC9">
      <w:pPr>
        <w:rPr>
          <w:sz w:val="24"/>
        </w:rPr>
      </w:pPr>
      <w:r w:rsidRPr="00D6277F">
        <w:rPr>
          <w:sz w:val="24"/>
        </w:rPr>
        <w:t xml:space="preserve">Noin </w:t>
      </w:r>
      <w:proofErr w:type="gramStart"/>
      <w:r w:rsidRPr="00D6277F">
        <w:rPr>
          <w:sz w:val="24"/>
        </w:rPr>
        <w:t>66%</w:t>
      </w:r>
      <w:proofErr w:type="gramEnd"/>
      <w:r w:rsidRPr="00D6277F">
        <w:rPr>
          <w:sz w:val="24"/>
        </w:rPr>
        <w:t xml:space="preserve"> vastanneista on ollut ainakin jossakin määrin tyytyväinen koneeseensa.</w:t>
      </w:r>
    </w:p>
    <w:p w:rsidR="00D6277F" w:rsidRDefault="00D6277F" w:rsidP="008E1DC9"/>
    <w:p w:rsidR="00D6277F" w:rsidRDefault="00D6277F" w:rsidP="008E1DC9"/>
    <w:p w:rsidR="00D6277F" w:rsidRDefault="00D6277F" w:rsidP="008E1DC9"/>
    <w:p w:rsidR="004527F0" w:rsidRDefault="0053534E" w:rsidP="00054D70">
      <w:pPr>
        <w:rPr>
          <w:sz w:val="2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1312" behindDoc="1" locked="0" layoutInCell="1" allowOverlap="1" wp14:anchorId="72559224" wp14:editId="57D46E4E">
            <wp:simplePos x="0" y="0"/>
            <wp:positionH relativeFrom="column">
              <wp:posOffset>-10160</wp:posOffset>
            </wp:positionH>
            <wp:positionV relativeFrom="paragraph">
              <wp:posOffset>24130</wp:posOffset>
            </wp:positionV>
            <wp:extent cx="6230620" cy="3210560"/>
            <wp:effectExtent l="0" t="0" r="17780" b="27940"/>
            <wp:wrapTight wrapText="bothSides">
              <wp:wrapPolygon edited="0">
                <wp:start x="0" y="0"/>
                <wp:lineTo x="0" y="21660"/>
                <wp:lineTo x="21596" y="21660"/>
                <wp:lineTo x="21596" y="0"/>
                <wp:lineTo x="0" y="0"/>
              </wp:wrapPolygon>
            </wp:wrapTight>
            <wp:docPr id="4" name="Kaavi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F0" w:rsidRPr="004527F0">
        <w:rPr>
          <w:sz w:val="24"/>
        </w:rPr>
        <w:t xml:space="preserve">Yli </w:t>
      </w:r>
      <w:proofErr w:type="gramStart"/>
      <w:r w:rsidR="004527F0" w:rsidRPr="004527F0">
        <w:rPr>
          <w:sz w:val="24"/>
        </w:rPr>
        <w:t>35%</w:t>
      </w:r>
      <w:proofErr w:type="gramEnd"/>
      <w:r w:rsidR="004527F0" w:rsidRPr="004527F0">
        <w:rPr>
          <w:sz w:val="24"/>
        </w:rPr>
        <w:t xml:space="preserve"> vastanneista on sitä mieltä että näytön koko on tarpeeksi iso.</w:t>
      </w:r>
      <w:r w:rsidR="00054D70">
        <w:rPr>
          <w:sz w:val="24"/>
        </w:rPr>
        <w:t xml:space="preserve"> </w:t>
      </w:r>
      <w:r w:rsidR="004527F0" w:rsidRPr="004527F0">
        <w:rPr>
          <w:sz w:val="24"/>
        </w:rPr>
        <w:t xml:space="preserve">Ja yleisesti noin </w:t>
      </w:r>
      <w:proofErr w:type="gramStart"/>
      <w:r w:rsidR="004527F0" w:rsidRPr="004527F0">
        <w:rPr>
          <w:sz w:val="24"/>
        </w:rPr>
        <w:t>68%</w:t>
      </w:r>
      <w:proofErr w:type="gramEnd"/>
      <w:r w:rsidR="004527F0" w:rsidRPr="004527F0">
        <w:rPr>
          <w:sz w:val="24"/>
        </w:rPr>
        <w:t xml:space="preserve"> vastanneista on ollut ainakin jossakin määrin tyytyväinen näytön kokoon.</w:t>
      </w:r>
    </w:p>
    <w:p w:rsidR="00054D70" w:rsidRPr="00054D70" w:rsidRDefault="00054D70" w:rsidP="00054D70"/>
    <w:p w:rsidR="004527F0" w:rsidRDefault="00511C03" w:rsidP="00D6277F"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09D20586" wp14:editId="592AA538">
            <wp:simplePos x="0" y="0"/>
            <wp:positionH relativeFrom="column">
              <wp:posOffset>-8255</wp:posOffset>
            </wp:positionH>
            <wp:positionV relativeFrom="paragraph">
              <wp:posOffset>141605</wp:posOffset>
            </wp:positionV>
            <wp:extent cx="6230620" cy="3242310"/>
            <wp:effectExtent l="0" t="0" r="17780" b="15240"/>
            <wp:wrapTight wrapText="bothSides">
              <wp:wrapPolygon edited="0">
                <wp:start x="0" y="0"/>
                <wp:lineTo x="0" y="21575"/>
                <wp:lineTo x="21596" y="21575"/>
                <wp:lineTo x="21596" y="0"/>
                <wp:lineTo x="0" y="0"/>
              </wp:wrapPolygon>
            </wp:wrapTight>
            <wp:docPr id="5" name="Kaavi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0" w:rsidRPr="00054D70" w:rsidRDefault="004527F0" w:rsidP="00D6277F">
      <w:pPr>
        <w:rPr>
          <w:sz w:val="24"/>
        </w:rPr>
      </w:pPr>
      <w:r w:rsidRPr="00054D70">
        <w:rPr>
          <w:sz w:val="24"/>
        </w:rPr>
        <w:t>Hieman yli puolet on sitä mieltä että näppäimistö on ainakin jokseenkin hyvä.</w:t>
      </w:r>
    </w:p>
    <w:p w:rsidR="004527F0" w:rsidRDefault="004527F0" w:rsidP="00D6277F"/>
    <w:p w:rsidR="004527F0" w:rsidRDefault="004527F0" w:rsidP="00D6277F"/>
    <w:p w:rsidR="004527F0" w:rsidRDefault="00054D70" w:rsidP="00D6277F">
      <w:r>
        <w:rPr>
          <w:noProof/>
          <w:lang w:eastAsia="fi-FI"/>
        </w:rPr>
        <w:lastRenderedPageBreak/>
        <w:drawing>
          <wp:anchor distT="0" distB="0" distL="114300" distR="114300" simplePos="0" relativeHeight="251663360" behindDoc="1" locked="0" layoutInCell="1" allowOverlap="1" wp14:anchorId="1A7CAC65" wp14:editId="3BEE6FEA">
            <wp:simplePos x="0" y="0"/>
            <wp:positionH relativeFrom="column">
              <wp:posOffset>-8255</wp:posOffset>
            </wp:positionH>
            <wp:positionV relativeFrom="paragraph">
              <wp:posOffset>-389890</wp:posOffset>
            </wp:positionV>
            <wp:extent cx="6123940" cy="3263900"/>
            <wp:effectExtent l="0" t="0" r="10160" b="12700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6" name="Kaavi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F0" w:rsidRDefault="004527F0" w:rsidP="00D6277F">
      <w:pPr>
        <w:rPr>
          <w:sz w:val="24"/>
        </w:rPr>
      </w:pPr>
      <w:r w:rsidRPr="004527F0">
        <w:rPr>
          <w:sz w:val="24"/>
        </w:rPr>
        <w:t>Verkon toi</w:t>
      </w:r>
      <w:r w:rsidR="00317A0C">
        <w:rPr>
          <w:sz w:val="24"/>
        </w:rPr>
        <w:t xml:space="preserve">minta saa </w:t>
      </w:r>
      <w:r w:rsidRPr="004527F0">
        <w:rPr>
          <w:sz w:val="24"/>
        </w:rPr>
        <w:t xml:space="preserve">huomattavasti enemmän vähemmän tyytyväistä palautetta. </w:t>
      </w:r>
      <w:r w:rsidR="00B567B0">
        <w:rPr>
          <w:sz w:val="24"/>
        </w:rPr>
        <w:t xml:space="preserve">Erityisesti </w:t>
      </w:r>
      <w:proofErr w:type="spellStart"/>
      <w:r w:rsidR="00B567B0">
        <w:rPr>
          <w:sz w:val="24"/>
        </w:rPr>
        <w:t>proxyjen</w:t>
      </w:r>
      <w:proofErr w:type="spellEnd"/>
      <w:r w:rsidR="00B567B0">
        <w:rPr>
          <w:sz w:val="24"/>
        </w:rPr>
        <w:t xml:space="preserve"> kanssa säätäminen ja alun </w:t>
      </w:r>
      <w:r w:rsidR="001C4FF8">
        <w:rPr>
          <w:sz w:val="24"/>
        </w:rPr>
        <w:t>yhteys</w:t>
      </w:r>
      <w:r w:rsidR="00B567B0">
        <w:rPr>
          <w:sz w:val="24"/>
        </w:rPr>
        <w:t xml:space="preserve">ongelmat vaikuttavat tähän. </w:t>
      </w:r>
      <w:r w:rsidRPr="004527F0">
        <w:rPr>
          <w:sz w:val="24"/>
        </w:rPr>
        <w:t xml:space="preserve">Mutta kuitenkin yli </w:t>
      </w:r>
      <w:proofErr w:type="gramStart"/>
      <w:r w:rsidR="00B567B0">
        <w:rPr>
          <w:sz w:val="24"/>
        </w:rPr>
        <w:t>69%</w:t>
      </w:r>
      <w:proofErr w:type="gramEnd"/>
      <w:r w:rsidRPr="004527F0">
        <w:rPr>
          <w:sz w:val="24"/>
        </w:rPr>
        <w:t xml:space="preserve"> on sitä mieltä että se toiminut edes jossakin määrin hyvin.</w:t>
      </w:r>
      <w:r>
        <w:rPr>
          <w:sz w:val="24"/>
        </w:rPr>
        <w:t xml:space="preserve"> </w:t>
      </w:r>
      <w:r w:rsidR="00317A0C">
        <w:rPr>
          <w:sz w:val="24"/>
        </w:rPr>
        <w:t>Alun ongelmien jälkeen verkko on alkanut toimimaan oikein hyvin.</w:t>
      </w:r>
    </w:p>
    <w:p w:rsidR="00B567B0" w:rsidRDefault="00772AB4" w:rsidP="00D6277F">
      <w:pPr>
        <w:rPr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4E5E0A14" wp14:editId="08B577BD">
            <wp:simplePos x="0" y="0"/>
            <wp:positionH relativeFrom="column">
              <wp:posOffset>-8255</wp:posOffset>
            </wp:positionH>
            <wp:positionV relativeFrom="paragraph">
              <wp:posOffset>138430</wp:posOffset>
            </wp:positionV>
            <wp:extent cx="6123940" cy="3380740"/>
            <wp:effectExtent l="0" t="0" r="10160" b="10160"/>
            <wp:wrapTight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ight>
            <wp:docPr id="7" name="Kaavi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B0" w:rsidRDefault="00B567B0" w:rsidP="00D6277F">
      <w:pPr>
        <w:rPr>
          <w:sz w:val="24"/>
        </w:rPr>
      </w:pPr>
      <w:r w:rsidRPr="00B567B0">
        <w:rPr>
          <w:sz w:val="24"/>
        </w:rPr>
        <w:t>T</w:t>
      </w:r>
      <w:r w:rsidR="009E0F2A">
        <w:rPr>
          <w:sz w:val="24"/>
        </w:rPr>
        <w:t>ämä on aika huolestuttava tulos, sillä</w:t>
      </w:r>
      <w:r w:rsidRPr="00B567B0">
        <w:rPr>
          <w:sz w:val="24"/>
        </w:rPr>
        <w:t xml:space="preserve"> yli puolet on jossakin määrin sitä mieltä että heillä ei ole tietotekniikan perusteet halussa. Tämä kaavio osittain täsmää myös tietotekniikan kursseja </w:t>
      </w:r>
      <w:r w:rsidRPr="00B567B0">
        <w:rPr>
          <w:sz w:val="24"/>
        </w:rPr>
        <w:lastRenderedPageBreak/>
        <w:t>yläasteella käyneiden määrään. Ne jotka ovat yläasteella tietotekniikan kursseja käyneet osaavat varmasti perusteet muita paremmin.</w:t>
      </w:r>
    </w:p>
    <w:p w:rsidR="000C635C" w:rsidRDefault="000C635C">
      <w:pPr>
        <w:rPr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34B7A0A1" wp14:editId="039A12FD">
            <wp:simplePos x="0" y="0"/>
            <wp:positionH relativeFrom="column">
              <wp:posOffset>-127635</wp:posOffset>
            </wp:positionH>
            <wp:positionV relativeFrom="paragraph">
              <wp:posOffset>531495</wp:posOffset>
            </wp:positionV>
            <wp:extent cx="5964555" cy="3115310"/>
            <wp:effectExtent l="0" t="0" r="17145" b="27940"/>
            <wp:wrapTight wrapText="bothSides">
              <wp:wrapPolygon edited="0">
                <wp:start x="0" y="0"/>
                <wp:lineTo x="0" y="21662"/>
                <wp:lineTo x="21593" y="21662"/>
                <wp:lineTo x="21593" y="0"/>
                <wp:lineTo x="0" y="0"/>
              </wp:wrapPolygon>
            </wp:wrapTight>
            <wp:docPr id="8" name="Kaavi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page"/>
      </w:r>
    </w:p>
    <w:p w:rsidR="00A329CB" w:rsidRDefault="00A329CB" w:rsidP="00D6277F">
      <w:pPr>
        <w:rPr>
          <w:sz w:val="24"/>
        </w:rPr>
      </w:pPr>
    </w:p>
    <w:p w:rsidR="00A329CB" w:rsidRDefault="00A329CB" w:rsidP="00D6277F">
      <w:pPr>
        <w:rPr>
          <w:sz w:val="24"/>
        </w:rPr>
      </w:pPr>
      <w:r>
        <w:rPr>
          <w:sz w:val="24"/>
        </w:rPr>
        <w:t>Suurin osa näyttää olevan jossakin määrin tyytyväinen siihen kuinka paljon konetta käytetään tunneilla.</w:t>
      </w:r>
    </w:p>
    <w:p w:rsidR="00B567B0" w:rsidRDefault="00B567B0" w:rsidP="00D6277F">
      <w:pPr>
        <w:rPr>
          <w:sz w:val="24"/>
        </w:rPr>
      </w:pPr>
    </w:p>
    <w:p w:rsidR="00B567B0" w:rsidRDefault="00511C03" w:rsidP="00D6277F">
      <w:pPr>
        <w:rPr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3BFAF90C" wp14:editId="2631173B">
            <wp:simplePos x="0" y="0"/>
            <wp:positionH relativeFrom="column">
              <wp:posOffset>34290</wp:posOffset>
            </wp:positionH>
            <wp:positionV relativeFrom="paragraph">
              <wp:posOffset>27305</wp:posOffset>
            </wp:positionV>
            <wp:extent cx="5964555" cy="3487420"/>
            <wp:effectExtent l="0" t="0" r="17145" b="17780"/>
            <wp:wrapTight wrapText="bothSides">
              <wp:wrapPolygon edited="0">
                <wp:start x="0" y="0"/>
                <wp:lineTo x="0" y="21592"/>
                <wp:lineTo x="21593" y="21592"/>
                <wp:lineTo x="21593" y="0"/>
                <wp:lineTo x="0" y="0"/>
              </wp:wrapPolygon>
            </wp:wrapTight>
            <wp:docPr id="9" name="Kaavi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AB4" w:rsidRDefault="00A329CB" w:rsidP="00D6277F">
      <w:pPr>
        <w:rPr>
          <w:sz w:val="24"/>
        </w:rPr>
      </w:pPr>
      <w:r>
        <w:rPr>
          <w:sz w:val="24"/>
        </w:rPr>
        <w:t xml:space="preserve">Tässä kohtaa korostuu erityisesti se että yli </w:t>
      </w:r>
      <w:proofErr w:type="gramStart"/>
      <w:r>
        <w:rPr>
          <w:sz w:val="24"/>
        </w:rPr>
        <w:t>30%</w:t>
      </w:r>
      <w:proofErr w:type="gramEnd"/>
      <w:r>
        <w:rPr>
          <w:sz w:val="24"/>
        </w:rPr>
        <w:t xml:space="preserve"> ei tee juuri ollenkaan muistiinpano tietokoneella. Toisaalta tämä on hyvin ymmärrettävää koska monille nopeasti kirjoittaminen ja muistiinpanojen teko tietokoneella ei ole tut</w:t>
      </w:r>
      <w:r w:rsidR="00326034">
        <w:rPr>
          <w:sz w:val="24"/>
        </w:rPr>
        <w:t>tua. Toisaalta osa oppilaista saattaa</w:t>
      </w:r>
      <w:r>
        <w:rPr>
          <w:sz w:val="24"/>
        </w:rPr>
        <w:t xml:space="preserve"> välttää muistiinpanojen tekoa tietokoneella senkin takia, ettei tulisi houkutusta tehdä jotain muuta tietokoneella</w:t>
      </w:r>
      <w:r w:rsidR="00772AB4">
        <w:rPr>
          <w:sz w:val="24"/>
        </w:rPr>
        <w:t>.</w:t>
      </w:r>
    </w:p>
    <w:p w:rsidR="00772AB4" w:rsidRDefault="00772AB4" w:rsidP="00D6277F">
      <w:pPr>
        <w:rPr>
          <w:sz w:val="2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9504" behindDoc="1" locked="0" layoutInCell="1" allowOverlap="1" wp14:anchorId="74826370" wp14:editId="492DAAC3">
            <wp:simplePos x="0" y="0"/>
            <wp:positionH relativeFrom="column">
              <wp:posOffset>-8255</wp:posOffset>
            </wp:positionH>
            <wp:positionV relativeFrom="paragraph">
              <wp:posOffset>35560</wp:posOffset>
            </wp:positionV>
            <wp:extent cx="6081395" cy="3189605"/>
            <wp:effectExtent l="0" t="0" r="14605" b="10795"/>
            <wp:wrapTight wrapText="bothSides">
              <wp:wrapPolygon edited="0">
                <wp:start x="0" y="0"/>
                <wp:lineTo x="0" y="21544"/>
                <wp:lineTo x="21584" y="21544"/>
                <wp:lineTo x="21584" y="0"/>
                <wp:lineTo x="0" y="0"/>
              </wp:wrapPolygon>
            </wp:wrapTight>
            <wp:docPr id="10" name="Kaavi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Huolestuttavan yleistä on tietokoneiden aiheuttamat ergonomiset ongelmat. </w:t>
      </w:r>
      <w:r w:rsidR="00D4358D">
        <w:rPr>
          <w:sz w:val="24"/>
        </w:rPr>
        <w:t>Olisikin varmaan syytä</w:t>
      </w:r>
      <w:r w:rsidR="00D414C6">
        <w:rPr>
          <w:sz w:val="24"/>
        </w:rPr>
        <w:t xml:space="preserve"> antaa</w:t>
      </w:r>
      <w:r>
        <w:rPr>
          <w:sz w:val="24"/>
        </w:rPr>
        <w:t xml:space="preserve"> op</w:t>
      </w:r>
      <w:r w:rsidR="001D2B93">
        <w:rPr>
          <w:sz w:val="24"/>
        </w:rPr>
        <w:t>pilaille jonkinlaista ohjeistusta</w:t>
      </w:r>
      <w:r>
        <w:rPr>
          <w:sz w:val="24"/>
        </w:rPr>
        <w:t xml:space="preserve"> oikeanlaisista työasennoista.</w:t>
      </w:r>
      <w:r w:rsidR="00D4358D">
        <w:rPr>
          <w:sz w:val="24"/>
        </w:rPr>
        <w:t xml:space="preserve"> </w:t>
      </w:r>
      <w:r w:rsidR="00D4358D">
        <w:rPr>
          <w:sz w:val="24"/>
        </w:rPr>
        <w:br/>
      </w:r>
    </w:p>
    <w:p w:rsidR="00B567B0" w:rsidRDefault="00772AB4" w:rsidP="00D6277F">
      <w:pPr>
        <w:rPr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19107A1A" wp14:editId="282908BF">
            <wp:simplePos x="0" y="0"/>
            <wp:positionH relativeFrom="column">
              <wp:posOffset>-8255</wp:posOffset>
            </wp:positionH>
            <wp:positionV relativeFrom="paragraph">
              <wp:posOffset>13335</wp:posOffset>
            </wp:positionV>
            <wp:extent cx="6081395" cy="3476625"/>
            <wp:effectExtent l="0" t="0" r="14605" b="9525"/>
            <wp:wrapTight wrapText="bothSides">
              <wp:wrapPolygon edited="0">
                <wp:start x="0" y="0"/>
                <wp:lineTo x="0" y="21541"/>
                <wp:lineTo x="21584" y="21541"/>
                <wp:lineTo x="21584" y="0"/>
                <wp:lineTo x="0" y="0"/>
              </wp:wrapPolygon>
            </wp:wrapTight>
            <wp:docPr id="11" name="Kaavi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77F" w:rsidRDefault="00444C14" w:rsidP="008E1DC9">
      <w:r>
        <w:rPr>
          <w:sz w:val="24"/>
        </w:rPr>
        <w:t xml:space="preserve">Hieman yli 30 % opiskelijoista kokee koneen käytön häiritsevän opiskeluaan merkittävästi. </w:t>
      </w:r>
      <w:r w:rsidR="00863007">
        <w:rPr>
          <w:sz w:val="24"/>
        </w:rPr>
        <w:t>Tulosta on vaikea suh</w:t>
      </w:r>
      <w:r w:rsidR="003A5A18">
        <w:rPr>
          <w:sz w:val="24"/>
        </w:rPr>
        <w:t>teuttaa muihin häiriötekijöihin, mutta prosenttiosuus on kuitenkin merkittävä ja asia vaatii pohdintaa.</w:t>
      </w:r>
    </w:p>
    <w:p w:rsidR="00511C03" w:rsidRDefault="00511C03" w:rsidP="008E1DC9"/>
    <w:p w:rsidR="00511C03" w:rsidRDefault="00511C03" w:rsidP="008E1DC9"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7B9B17F1" wp14:editId="07F27EC1">
            <wp:simplePos x="0" y="0"/>
            <wp:positionH relativeFrom="column">
              <wp:posOffset>-19685</wp:posOffset>
            </wp:positionH>
            <wp:positionV relativeFrom="paragraph">
              <wp:posOffset>46990</wp:posOffset>
            </wp:positionV>
            <wp:extent cx="6219825" cy="3615055"/>
            <wp:effectExtent l="0" t="0" r="9525" b="23495"/>
            <wp:wrapTight wrapText="bothSides">
              <wp:wrapPolygon edited="0">
                <wp:start x="0" y="0"/>
                <wp:lineTo x="0" y="21627"/>
                <wp:lineTo x="21567" y="21627"/>
                <wp:lineTo x="21567" y="0"/>
                <wp:lineTo x="0" y="0"/>
              </wp:wrapPolygon>
            </wp:wrapTight>
            <wp:docPr id="12" name="Kaavi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5B0" w:rsidRDefault="00F5216F" w:rsidP="006325B0">
      <w:r>
        <w:rPr>
          <w:sz w:val="24"/>
        </w:rPr>
        <w:t>Tässä kysymyksessä hajonta oli suurta. Tätäkin pitää tarkemmin selvittää.</w:t>
      </w:r>
    </w:p>
    <w:p w:rsidR="006325B0" w:rsidRDefault="006325B0" w:rsidP="006325B0"/>
    <w:p w:rsidR="008E1DC9" w:rsidRPr="006325B0" w:rsidRDefault="008E1DC9" w:rsidP="006325B0">
      <w:pPr>
        <w:pStyle w:val="Otsikko2"/>
        <w:rPr>
          <w:rFonts w:eastAsiaTheme="minorHAnsi"/>
        </w:rPr>
      </w:pPr>
      <w:r w:rsidRPr="008E1DC9">
        <w:rPr>
          <w:rFonts w:eastAsiaTheme="minorHAnsi"/>
        </w:rPr>
        <w:t>Millaisissa tehtävissä koneen käyttö on toiminut hyvin?</w:t>
      </w:r>
      <w:r w:rsidR="006325B0">
        <w:rPr>
          <w:rFonts w:eastAsiaTheme="minorHAnsi"/>
        </w:rPr>
        <w:br/>
      </w:r>
    </w:p>
    <w:p w:rsidR="008E1DC9" w:rsidRDefault="004C461F" w:rsidP="008E1DC9">
      <w:r>
        <w:t xml:space="preserve">Muistiinpanot (30kpl), tiedonhaku (20kpl), </w:t>
      </w:r>
      <w:proofErr w:type="spellStart"/>
      <w:r>
        <w:t>Moodle</w:t>
      </w:r>
      <w:proofErr w:type="spellEnd"/>
      <w:r>
        <w:t>, kielten nettitehtävät, ryhmätöissä, kirjoitelmissa</w:t>
      </w:r>
      <w:r w:rsidR="006325B0">
        <w:t>…</w:t>
      </w:r>
    </w:p>
    <w:p w:rsidR="00511C03" w:rsidRDefault="00511C03" w:rsidP="008E1DC9"/>
    <w:p w:rsidR="004C461F" w:rsidRDefault="004C461F" w:rsidP="004C461F">
      <w:pPr>
        <w:pStyle w:val="Otsikko2"/>
      </w:pPr>
      <w:r w:rsidRPr="004C461F">
        <w:t>Millaisissa tehtävissä siitä ei ole ollut hyötyä tai siitä on ollut haittaa?</w:t>
      </w:r>
      <w:r w:rsidR="005C6A65">
        <w:br/>
      </w:r>
    </w:p>
    <w:p w:rsidR="004C461F" w:rsidRDefault="004B1DBD" w:rsidP="004B1DBD">
      <w:pPr>
        <w:pStyle w:val="Luettelokappale"/>
        <w:numPr>
          <w:ilvl w:val="1"/>
          <w:numId w:val="13"/>
        </w:numPr>
      </w:pPr>
      <w:r>
        <w:t>m</w:t>
      </w:r>
      <w:r w:rsidR="004C461F">
        <w:t>atematiikan, fysiikan ja kemian muistiinpanot erikoismerkintöjen takia</w:t>
      </w:r>
    </w:p>
    <w:p w:rsidR="004C461F" w:rsidRDefault="004B1DBD" w:rsidP="004B1DBD">
      <w:pPr>
        <w:pStyle w:val="Luettelokappale"/>
        <w:numPr>
          <w:ilvl w:val="1"/>
          <w:numId w:val="13"/>
        </w:numPr>
      </w:pPr>
      <w:r>
        <w:t>a</w:t>
      </w:r>
      <w:r w:rsidR="004C461F">
        <w:t>iheuttaa houkutuksia tehdä kaikkea muuta tunneilla koneella</w:t>
      </w:r>
    </w:p>
    <w:p w:rsidR="004C461F" w:rsidRDefault="004B1DBD" w:rsidP="004B1DBD">
      <w:pPr>
        <w:pStyle w:val="Luettelokappale"/>
        <w:numPr>
          <w:ilvl w:val="1"/>
          <w:numId w:val="13"/>
        </w:numPr>
      </w:pPr>
      <w:r>
        <w:t>m</w:t>
      </w:r>
      <w:r w:rsidR="004C461F">
        <w:t>uistiinpanojen teossa</w:t>
      </w:r>
    </w:p>
    <w:p w:rsidR="004C461F" w:rsidRDefault="004C461F" w:rsidP="008E1DC9"/>
    <w:p w:rsidR="008E1DC9" w:rsidRDefault="008E1DC9" w:rsidP="008E1DC9">
      <w:pPr>
        <w:pStyle w:val="Otsikko2"/>
      </w:pPr>
      <w:r>
        <w:t>Työskentelytilat</w:t>
      </w:r>
      <w:r w:rsidR="005C6A65">
        <w:br/>
      </w:r>
    </w:p>
    <w:p w:rsidR="008E1DC9" w:rsidRDefault="008E1DC9" w:rsidP="008E1DC9">
      <w:r>
        <w:t>Opiskelutiloista monet kysyttäessä monet sanoivat lukion salin olevan hyvä paikka työskentelyyn varsinkin, jos sinne saataisiin lisää virtapistokkeita ja kääntyviä pöytiä kannettavia varten.</w:t>
      </w:r>
    </w:p>
    <w:p w:rsidR="008E1DC9" w:rsidRDefault="008E1DC9" w:rsidP="008E1DC9">
      <w:r>
        <w:lastRenderedPageBreak/>
        <w:t>Jotkut kaipasivat sohvia. Virtapistokkeita kaivattiin myös yleisesti lisää. Osa kaipasi myös pöytiä joiden ääressä pehmeät penkit. Kelpaisiko sali tähän, jos kääntyviä pöytiä lisättäisiin?</w:t>
      </w:r>
    </w:p>
    <w:p w:rsidR="008E1DC9" w:rsidRDefault="008E1DC9" w:rsidP="008E1DC9">
      <w:r>
        <w:t>Oppilaskunnanhuonetta kehuttiin hyväksi paikaksi monen oppilaan toimesta.</w:t>
      </w:r>
    </w:p>
    <w:p w:rsidR="008E1DC9" w:rsidRDefault="008E1DC9" w:rsidP="008E1DC9">
      <w:r>
        <w:t>Muutamat olivat myös sitä mieltä että nykyiset tilat ovat jo hyvät.</w:t>
      </w:r>
    </w:p>
    <w:p w:rsidR="00511C03" w:rsidRDefault="00511C03" w:rsidP="008E1DC9"/>
    <w:p w:rsidR="008E1DC9" w:rsidRDefault="004C461F" w:rsidP="004C461F">
      <w:pPr>
        <w:pStyle w:val="Otsikko2"/>
      </w:pPr>
      <w:r w:rsidRPr="004C461F">
        <w:t>Anna halutessasi yleistä palautetta siitä miten koneiden opetus- ja opiskelukäyttö on lähtenyt käyntiin.</w:t>
      </w:r>
    </w:p>
    <w:p w:rsidR="005C6A65" w:rsidRPr="005C6A65" w:rsidRDefault="005C6A65" w:rsidP="005C6A65"/>
    <w:p w:rsidR="004C461F" w:rsidRDefault="004C461F" w:rsidP="008E1DC9">
      <w:r>
        <w:t xml:space="preserve">Ihan hyvin tai vastaavia </w:t>
      </w:r>
      <w:r w:rsidR="00583662">
        <w:t>(noin 20kpl)</w:t>
      </w:r>
      <w:r w:rsidR="005C6A65">
        <w:t>.</w:t>
      </w:r>
      <w:r w:rsidR="00583662">
        <w:t xml:space="preserve"> Vastanneita </w:t>
      </w:r>
      <w:r w:rsidR="005C6A65">
        <w:t xml:space="preserve">oli </w:t>
      </w:r>
      <w:r w:rsidR="00583662">
        <w:t>noin 40kpl</w:t>
      </w:r>
      <w:r w:rsidR="005C6A65">
        <w:t>.</w:t>
      </w:r>
    </w:p>
    <w:p w:rsidR="00583662" w:rsidRPr="00B7156A" w:rsidRDefault="005C6A65" w:rsidP="008E1DC9">
      <w:pPr>
        <w:rPr>
          <w:b/>
        </w:rPr>
      </w:pPr>
      <w:r w:rsidRPr="00B7156A">
        <w:rPr>
          <w:b/>
        </w:rPr>
        <w:t>Muutama opiskelija nostaa esille sen</w:t>
      </w:r>
      <w:r w:rsidR="00920D52" w:rsidRPr="00B7156A">
        <w:rPr>
          <w:b/>
        </w:rPr>
        <w:t xml:space="preserve">, </w:t>
      </w:r>
      <w:r w:rsidR="00583662" w:rsidRPr="00B7156A">
        <w:rPr>
          <w:b/>
        </w:rPr>
        <w:t>että jos opiskelumotivaatio on huono</w:t>
      </w:r>
      <w:r w:rsidR="00920D52" w:rsidRPr="00B7156A">
        <w:rPr>
          <w:b/>
        </w:rPr>
        <w:t>, niin</w:t>
      </w:r>
      <w:r w:rsidR="00583662" w:rsidRPr="00B7156A">
        <w:rPr>
          <w:b/>
        </w:rPr>
        <w:t xml:space="preserve"> kone vain lisää ongelmia</w:t>
      </w:r>
      <w:r w:rsidR="00920D52" w:rsidRPr="00B7156A">
        <w:rPr>
          <w:b/>
        </w:rPr>
        <w:t>.</w:t>
      </w:r>
    </w:p>
    <w:p w:rsidR="008E1DC9" w:rsidRDefault="008E1DC9" w:rsidP="008E1DC9"/>
    <w:p w:rsidR="002B2414" w:rsidRDefault="00884C42" w:rsidP="00884C42">
      <w:pPr>
        <w:pStyle w:val="Otsikko2"/>
      </w:pPr>
      <w:r>
        <w:t>Toimenpiteet</w:t>
      </w:r>
    </w:p>
    <w:p w:rsidR="000F313E" w:rsidRDefault="000F313E" w:rsidP="000F313E"/>
    <w:p w:rsidR="000F313E" w:rsidRDefault="000F313E" w:rsidP="000F313E">
      <w:r>
        <w:t>Ainakin</w:t>
      </w:r>
      <w:bookmarkStart w:id="0" w:name="_GoBack"/>
      <w:bookmarkEnd w:id="0"/>
    </w:p>
    <w:p w:rsidR="00884C42" w:rsidRDefault="00884C42" w:rsidP="00884C42">
      <w:pPr>
        <w:pStyle w:val="Luettelokappale"/>
        <w:numPr>
          <w:ilvl w:val="0"/>
          <w:numId w:val="13"/>
        </w:numPr>
      </w:pPr>
      <w:r>
        <w:t>pidetään tietotekniikan perusteet kurssi lukion aloittaville</w:t>
      </w:r>
    </w:p>
    <w:p w:rsidR="00884C42" w:rsidRDefault="00884C42" w:rsidP="00884C42">
      <w:pPr>
        <w:pStyle w:val="Luettelokappale"/>
        <w:numPr>
          <w:ilvl w:val="0"/>
          <w:numId w:val="13"/>
        </w:numPr>
      </w:pPr>
      <w:r>
        <w:t>testataan erilaisia pöytäratkaisuja luokissa ergonomian parantamiseksi</w:t>
      </w:r>
    </w:p>
    <w:p w:rsidR="000F313E" w:rsidRDefault="000F313E" w:rsidP="000F313E">
      <w:pPr>
        <w:pStyle w:val="Luettelokappale"/>
      </w:pPr>
    </w:p>
    <w:p w:rsidR="00884C42" w:rsidRDefault="00884C42" w:rsidP="000F313E">
      <w:pPr>
        <w:ind w:left="360"/>
      </w:pPr>
    </w:p>
    <w:p w:rsidR="00884C42" w:rsidRDefault="00884C42" w:rsidP="00884C42">
      <w:pPr>
        <w:pStyle w:val="Luettelokappale"/>
      </w:pPr>
    </w:p>
    <w:p w:rsidR="00884C42" w:rsidRDefault="00884C42" w:rsidP="00884C42"/>
    <w:p w:rsidR="00884C42" w:rsidRDefault="00884C42" w:rsidP="00884C42"/>
    <w:p w:rsidR="00884C42" w:rsidRDefault="00884C42" w:rsidP="00884C42">
      <w:pPr>
        <w:pStyle w:val="Luettelokappale"/>
      </w:pPr>
    </w:p>
    <w:p w:rsidR="00884C42" w:rsidRPr="00884C42" w:rsidRDefault="00884C42" w:rsidP="00884C42"/>
    <w:p w:rsidR="002B2414" w:rsidRDefault="002B2414" w:rsidP="008E1DC9"/>
    <w:p w:rsidR="002B2414" w:rsidRPr="008E1DC9" w:rsidRDefault="002B2414" w:rsidP="008E1DC9">
      <w:proofErr w:type="gramStart"/>
      <w:r>
        <w:t>Raportin laatineet Sipi Hietaniemi ja Mika Setälä</w:t>
      </w:r>
      <w:proofErr w:type="gramEnd"/>
    </w:p>
    <w:sectPr w:rsidR="002B2414" w:rsidRPr="008E1D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D8"/>
    <w:multiLevelType w:val="multilevel"/>
    <w:tmpl w:val="0C7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436A"/>
    <w:multiLevelType w:val="multilevel"/>
    <w:tmpl w:val="EA06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7AD1"/>
    <w:multiLevelType w:val="multilevel"/>
    <w:tmpl w:val="DF0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E45EC"/>
    <w:multiLevelType w:val="multilevel"/>
    <w:tmpl w:val="851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5DEF"/>
    <w:multiLevelType w:val="multilevel"/>
    <w:tmpl w:val="BAC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6DED"/>
    <w:multiLevelType w:val="multilevel"/>
    <w:tmpl w:val="BCE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6780"/>
    <w:multiLevelType w:val="multilevel"/>
    <w:tmpl w:val="F3C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46E24"/>
    <w:multiLevelType w:val="multilevel"/>
    <w:tmpl w:val="6562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80BA5"/>
    <w:multiLevelType w:val="hybridMultilevel"/>
    <w:tmpl w:val="CE1CB94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4C74"/>
    <w:multiLevelType w:val="multilevel"/>
    <w:tmpl w:val="0EA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27241"/>
    <w:multiLevelType w:val="multilevel"/>
    <w:tmpl w:val="DE80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D7770"/>
    <w:multiLevelType w:val="multilevel"/>
    <w:tmpl w:val="B222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F45BE"/>
    <w:multiLevelType w:val="multilevel"/>
    <w:tmpl w:val="A5F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0252A"/>
    <w:multiLevelType w:val="multilevel"/>
    <w:tmpl w:val="FD7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036FF"/>
    <w:multiLevelType w:val="multilevel"/>
    <w:tmpl w:val="38E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56EF"/>
    <w:multiLevelType w:val="multilevel"/>
    <w:tmpl w:val="BB8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C9"/>
    <w:rsid w:val="00040D2A"/>
    <w:rsid w:val="00054D70"/>
    <w:rsid w:val="000C635C"/>
    <w:rsid w:val="000F313E"/>
    <w:rsid w:val="00141917"/>
    <w:rsid w:val="001C4FF8"/>
    <w:rsid w:val="001D2B93"/>
    <w:rsid w:val="00213E77"/>
    <w:rsid w:val="00294AB9"/>
    <w:rsid w:val="002B2414"/>
    <w:rsid w:val="00317A0C"/>
    <w:rsid w:val="00326034"/>
    <w:rsid w:val="003A5A18"/>
    <w:rsid w:val="00441870"/>
    <w:rsid w:val="00444C14"/>
    <w:rsid w:val="004527F0"/>
    <w:rsid w:val="004B1DBD"/>
    <w:rsid w:val="004C461F"/>
    <w:rsid w:val="004C5CD2"/>
    <w:rsid w:val="00511C03"/>
    <w:rsid w:val="0053534E"/>
    <w:rsid w:val="005636F2"/>
    <w:rsid w:val="00583662"/>
    <w:rsid w:val="005C6A65"/>
    <w:rsid w:val="006325B0"/>
    <w:rsid w:val="00665828"/>
    <w:rsid w:val="006C6F13"/>
    <w:rsid w:val="00735BA0"/>
    <w:rsid w:val="007566D5"/>
    <w:rsid w:val="00772AB4"/>
    <w:rsid w:val="00863007"/>
    <w:rsid w:val="00884C42"/>
    <w:rsid w:val="008E1DC9"/>
    <w:rsid w:val="00920D52"/>
    <w:rsid w:val="009A3BCE"/>
    <w:rsid w:val="009C4A9C"/>
    <w:rsid w:val="009E0F2A"/>
    <w:rsid w:val="00A041F2"/>
    <w:rsid w:val="00A329CB"/>
    <w:rsid w:val="00AF64FF"/>
    <w:rsid w:val="00B17C52"/>
    <w:rsid w:val="00B513AE"/>
    <w:rsid w:val="00B567B0"/>
    <w:rsid w:val="00B7156A"/>
    <w:rsid w:val="00C46784"/>
    <w:rsid w:val="00CC3E6B"/>
    <w:rsid w:val="00D414C6"/>
    <w:rsid w:val="00D4358D"/>
    <w:rsid w:val="00D6277F"/>
    <w:rsid w:val="00EB2C23"/>
    <w:rsid w:val="00F06A4C"/>
    <w:rsid w:val="00F12353"/>
    <w:rsid w:val="00F16A2D"/>
    <w:rsid w:val="00F5216F"/>
    <w:rsid w:val="00F96FCD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E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E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12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E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E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77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527F0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9"/>
    <w:rsid w:val="00F123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semiHidden/>
    <w:unhideWhenUsed/>
    <w:rsid w:val="00F1235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12353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A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E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E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12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E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E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77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527F0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9"/>
    <w:rsid w:val="00F123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semiHidden/>
    <w:unhideWhenUsed/>
    <w:rsid w:val="00F1235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12353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A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Documents%20and%20Settings\sipi\Ty&#246;p&#246;yt&#228;\Kysely\Kyselyn%20tulokset%20prosentteina%20muotoilt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994322362424364E-2"/>
          <c:y val="0.1342592323561031"/>
          <c:w val="0.48888888888888887"/>
          <c:h val="0.81481481481481477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'results-survey86442'!$A$25:$A$29</c:f>
              <c:strCache>
                <c:ptCount val="5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</c:strCache>
            </c:strRef>
          </c:cat>
          <c:val>
            <c:numRef>
              <c:f>'results-survey86442'!$B$25:$B$29</c:f>
              <c:numCache>
                <c:formatCode>0.00%</c:formatCode>
                <c:ptCount val="5"/>
                <c:pt idx="0">
                  <c:v>0.16919999999999999</c:v>
                </c:pt>
                <c:pt idx="1">
                  <c:v>0.33850000000000002</c:v>
                </c:pt>
                <c:pt idx="2">
                  <c:v>0.15379999999999999</c:v>
                </c:pt>
                <c:pt idx="3">
                  <c:v>0.21540000000000001</c:v>
                </c:pt>
                <c:pt idx="4">
                  <c:v>0.1231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23627492621514"/>
          <c:y val="0.15085848643919511"/>
          <c:w val="0.35809716731466656"/>
          <c:h val="0.78624599008457274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E-2"/>
          <c:y val="0.18489440815528352"/>
          <c:w val="0.49722222222222223"/>
          <c:h val="0.79955346277379247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'results-survey86442'!$A$102:$A$107</c:f>
              <c:strCache>
                <c:ptCount val="6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  <c:pt idx="5">
                  <c:v>Ei vastausta</c:v>
                </c:pt>
              </c:strCache>
            </c:strRef>
          </c:cat>
          <c:val>
            <c:numRef>
              <c:f>'results-survey86442'!$B$102:$B$107</c:f>
              <c:numCache>
                <c:formatCode>0.00%</c:formatCode>
                <c:ptCount val="6"/>
                <c:pt idx="0">
                  <c:v>0.2462</c:v>
                </c:pt>
                <c:pt idx="1">
                  <c:v>0.2</c:v>
                </c:pt>
                <c:pt idx="2">
                  <c:v>7.6899999999999996E-2</c:v>
                </c:pt>
                <c:pt idx="3">
                  <c:v>0.21540000000000001</c:v>
                </c:pt>
                <c:pt idx="4">
                  <c:v>0.23080000000000001</c:v>
                </c:pt>
                <c:pt idx="5">
                  <c:v>3.0800000000000001E-2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801399825021875"/>
          <c:y val="0.17760080325529776"/>
          <c:w val="0.33587489063867015"/>
          <c:h val="0.82239919674470219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18110236220476E-2"/>
          <c:y val="0.18518518518518517"/>
          <c:w val="0.48888888888888887"/>
          <c:h val="0.81481481481481477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5"/>
              <c:layout>
                <c:manualLayout>
                  <c:x val="1.3323490813648293E-2"/>
                  <c:y val="0.180865412656751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i-FI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'results-survey86442'!$A$113:$A$118</c:f>
              <c:strCache>
                <c:ptCount val="6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  <c:pt idx="5">
                  <c:v>Ei vastausta</c:v>
                </c:pt>
              </c:strCache>
            </c:strRef>
          </c:cat>
          <c:val>
            <c:numRef>
              <c:f>'results-survey86442'!$B$113:$B$118</c:f>
              <c:numCache>
                <c:formatCode>0.00%</c:formatCode>
                <c:ptCount val="6"/>
                <c:pt idx="0">
                  <c:v>0.16919999999999999</c:v>
                </c:pt>
                <c:pt idx="1">
                  <c:v>0.13850000000000001</c:v>
                </c:pt>
                <c:pt idx="2">
                  <c:v>0.2</c:v>
                </c:pt>
                <c:pt idx="3">
                  <c:v>0.2462</c:v>
                </c:pt>
                <c:pt idx="4">
                  <c:v>0.23080000000000001</c:v>
                </c:pt>
                <c:pt idx="5">
                  <c:v>1.54E-2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111111111111116"/>
          <c:y val="0.19551136915966311"/>
          <c:w val="0.36111111111111116"/>
          <c:h val="0.80342108751557562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42785367755524"/>
          <c:y val="0.14063160864772459"/>
          <c:w val="0.4861111111111111"/>
          <c:h val="0.81018518518518523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5"/>
              <c:layout>
                <c:manualLayout>
                  <c:x val="2.2439195100612423E-2"/>
                  <c:y val="0.1209459755030621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i-FI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'results-survey86442'!$A$124:$A$129</c:f>
              <c:strCache>
                <c:ptCount val="6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  <c:pt idx="5">
                  <c:v>Ei vastausta</c:v>
                </c:pt>
              </c:strCache>
            </c:strRef>
          </c:cat>
          <c:val>
            <c:numRef>
              <c:f>'results-survey86442'!$B$124:$B$129</c:f>
              <c:numCache>
                <c:formatCode>0.00%</c:formatCode>
                <c:ptCount val="6"/>
                <c:pt idx="0">
                  <c:v>0.1231</c:v>
                </c:pt>
                <c:pt idx="1">
                  <c:v>0.1231</c:v>
                </c:pt>
                <c:pt idx="2">
                  <c:v>0.26150000000000001</c:v>
                </c:pt>
                <c:pt idx="3">
                  <c:v>0.21540000000000001</c:v>
                </c:pt>
                <c:pt idx="4">
                  <c:v>0.2462</c:v>
                </c:pt>
                <c:pt idx="5">
                  <c:v>3.0800000000000001E-2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33333333333333"/>
          <c:y val="0.21865959463400408"/>
          <c:w val="0.32777777777777772"/>
          <c:h val="0.78027303878681831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706159929859308"/>
          <c:y val="0.25925925925925924"/>
          <c:w val="0.59232227205823584"/>
          <c:h val="0.73217592592592595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('results-survey86442'!$A$17,'results-survey86442'!$A$18)</c:f>
              <c:strCache>
                <c:ptCount val="2"/>
                <c:pt idx="0">
                  <c:v>Kyllä</c:v>
                </c:pt>
                <c:pt idx="1">
                  <c:v>Ei</c:v>
                </c:pt>
              </c:strCache>
            </c:strRef>
          </c:cat>
          <c:val>
            <c:numRef>
              <c:f>('results-survey86442'!$B$17,'results-survey86442'!$B$18)</c:f>
              <c:numCache>
                <c:formatCode>0.00%</c:formatCode>
                <c:ptCount val="2"/>
                <c:pt idx="0">
                  <c:v>0.33850000000000002</c:v>
                </c:pt>
                <c:pt idx="1">
                  <c:v>0.66149999999999998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865374974195646"/>
          <c:y val="0.38864391951006128"/>
          <c:w val="0.14046595299183107"/>
          <c:h val="0.255397346165062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i-FI"/>
              <a:t>Olen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'results-survey86442'!$A$9:$A$10</c:f>
              <c:strCache>
                <c:ptCount val="2"/>
                <c:pt idx="0">
                  <c:v>Tyttö</c:v>
                </c:pt>
                <c:pt idx="1">
                  <c:v>Poika</c:v>
                </c:pt>
              </c:strCache>
            </c:strRef>
          </c:cat>
          <c:val>
            <c:numRef>
              <c:f>'results-survey86442'!$B$9:$B$10</c:f>
              <c:numCache>
                <c:formatCode>0.00%</c:formatCode>
                <c:ptCount val="2"/>
                <c:pt idx="0">
                  <c:v>0.49230000000000002</c:v>
                </c:pt>
                <c:pt idx="1">
                  <c:v>0.50770000000000004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71014492753624E-2"/>
          <c:y val="0.15664531342196281"/>
          <c:w val="0.55804309787363537"/>
          <c:h val="0.80114368783214551"/>
        </c:manualLayout>
      </c:layout>
      <c:pieChart>
        <c:varyColors val="1"/>
        <c:ser>
          <c:idx val="0"/>
          <c:order val="0"/>
          <c:tx>
            <c:strRef>
              <c:f>'results-survey86442'!$B$34:$B$35</c:f>
              <c:strCache>
                <c:ptCount val="1"/>
                <c:pt idx="0">
                  <c:v>Koneen näyttö on riittävän suuri opiskelukäyttöön. Prosenttiosuus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'results-survey86442'!$A$36:$A$40</c:f>
              <c:strCache>
                <c:ptCount val="5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</c:strCache>
            </c:strRef>
          </c:cat>
          <c:val>
            <c:numRef>
              <c:f>'results-survey86442'!$B$36:$B$40</c:f>
              <c:numCache>
                <c:formatCode>0.00%</c:formatCode>
                <c:ptCount val="5"/>
                <c:pt idx="0">
                  <c:v>0.3538</c:v>
                </c:pt>
                <c:pt idx="1">
                  <c:v>0.18459999999999999</c:v>
                </c:pt>
                <c:pt idx="2">
                  <c:v>0.15379999999999999</c:v>
                </c:pt>
                <c:pt idx="3">
                  <c:v>0.13850000000000001</c:v>
                </c:pt>
                <c:pt idx="4">
                  <c:v>0.16919999999999999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787401574803151"/>
          <c:y val="0.16485191946162439"/>
          <c:w val="0.33212598425196849"/>
          <c:h val="0.80894422799226229"/>
        </c:manualLayout>
      </c:layout>
      <c:overlay val="0"/>
      <c:txPr>
        <a:bodyPr/>
        <a:lstStyle/>
        <a:p>
          <a:pPr rtl="0"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45056132689297"/>
          <c:y val="0.16782830190506628"/>
          <c:w val="0.49722222222222223"/>
          <c:h val="0.82870370370370372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'results-survey86442'!$A$47:$A$51</c:f>
              <c:strCache>
                <c:ptCount val="5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</c:strCache>
            </c:strRef>
          </c:cat>
          <c:val>
            <c:numRef>
              <c:f>'results-survey86442'!$B$47:$B$51</c:f>
              <c:numCache>
                <c:formatCode>0.00%</c:formatCode>
                <c:ptCount val="5"/>
                <c:pt idx="0">
                  <c:v>0.36919999999999997</c:v>
                </c:pt>
                <c:pt idx="1">
                  <c:v>0.18459999999999999</c:v>
                </c:pt>
                <c:pt idx="2">
                  <c:v>4.6199999999999998E-2</c:v>
                </c:pt>
                <c:pt idx="3">
                  <c:v>0.23080000000000001</c:v>
                </c:pt>
                <c:pt idx="4">
                  <c:v>0.16919999999999999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66666666666672"/>
          <c:y val="0.14112168270632838"/>
          <c:w val="0.34166666666666667"/>
          <c:h val="0.81034922717993574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895888013998243E-2"/>
          <c:y val="0.13425925925925927"/>
          <c:w val="0.5083333333333333"/>
          <c:h val="0.84722222222222221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5.9074365704286966E-2"/>
                  <c:y val="0.1634536307961504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i-FI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315179352580931E-2"/>
                  <c:y val="0.2079735345581802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i-FI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'results-survey86442'!$A$58:$A$62</c:f>
              <c:strCache>
                <c:ptCount val="5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</c:strCache>
            </c:strRef>
          </c:cat>
          <c:val>
            <c:numRef>
              <c:f>'results-survey86442'!$B$58:$B$62</c:f>
              <c:numCache>
                <c:formatCode>0.00%</c:formatCode>
                <c:ptCount val="5"/>
                <c:pt idx="0">
                  <c:v>7.6899999999999996E-2</c:v>
                </c:pt>
                <c:pt idx="1">
                  <c:v>0.21540000000000001</c:v>
                </c:pt>
                <c:pt idx="2">
                  <c:v>0.4</c:v>
                </c:pt>
                <c:pt idx="3">
                  <c:v>0.21540000000000001</c:v>
                </c:pt>
                <c:pt idx="4">
                  <c:v>9.2299999999999993E-2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66666666666672"/>
          <c:y val="0.16889946048410615"/>
          <c:w val="0.34166666666666667"/>
          <c:h val="0.81034922717993574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15246207431611E-2"/>
          <c:y val="0.19849338020939264"/>
          <c:w val="0.46944444444444444"/>
          <c:h val="0.78240740740740744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5"/>
              <c:layout>
                <c:manualLayout>
                  <c:x val="1.3989063867016623E-2"/>
                  <c:y val="0.1016400554097404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i-FI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'results-survey86442'!$A$69:$A$74</c:f>
              <c:strCache>
                <c:ptCount val="6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  <c:pt idx="5">
                  <c:v>Ei vastausta</c:v>
                </c:pt>
              </c:strCache>
            </c:strRef>
          </c:cat>
          <c:val>
            <c:numRef>
              <c:f>'results-survey86442'!$B$69:$B$74</c:f>
              <c:numCache>
                <c:formatCode>0.00%</c:formatCode>
                <c:ptCount val="6"/>
                <c:pt idx="0">
                  <c:v>0.2462</c:v>
                </c:pt>
                <c:pt idx="1">
                  <c:v>0.16919999999999999</c:v>
                </c:pt>
                <c:pt idx="2">
                  <c:v>0.13850000000000001</c:v>
                </c:pt>
                <c:pt idx="3">
                  <c:v>0.13850000000000001</c:v>
                </c:pt>
                <c:pt idx="4">
                  <c:v>0.2923</c:v>
                </c:pt>
                <c:pt idx="5">
                  <c:v>1.54E-2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33333333333333"/>
          <c:y val="0.20477070574511519"/>
          <c:w val="0.32222222222222219"/>
          <c:h val="0.79416192767570726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895888013998243E-2"/>
          <c:y val="0.14814814814814814"/>
          <c:w val="0.5"/>
          <c:h val="0.83333333333333337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'results-survey86442'!$A$80:$A$84</c:f>
              <c:strCache>
                <c:ptCount val="5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</c:strCache>
            </c:strRef>
          </c:cat>
          <c:val>
            <c:numRef>
              <c:f>'results-survey86442'!$B$80:$B$84</c:f>
              <c:numCache>
                <c:formatCode>0.00%</c:formatCode>
                <c:ptCount val="5"/>
                <c:pt idx="0">
                  <c:v>0.16919999999999999</c:v>
                </c:pt>
                <c:pt idx="1">
                  <c:v>0.2923</c:v>
                </c:pt>
                <c:pt idx="2">
                  <c:v>0.26150000000000001</c:v>
                </c:pt>
                <c:pt idx="3">
                  <c:v>0.16919999999999999</c:v>
                </c:pt>
                <c:pt idx="4">
                  <c:v>0.1077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33333333333333"/>
          <c:y val="0.17815871974336539"/>
          <c:w val="0.34166666666666667"/>
          <c:h val="0.81034922717993585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77949878161534"/>
          <c:y val="0.14233719053891258"/>
          <c:w val="0.41984288853066154"/>
          <c:h val="0.85340494524313004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'results-survey86442'!$A$91:$A$95</c:f>
              <c:strCache>
                <c:ptCount val="5"/>
                <c:pt idx="0">
                  <c:v>Pitää erittäin hyvin paikkansa</c:v>
                </c:pt>
                <c:pt idx="1">
                  <c:v>Pitää hyvin paikkansa</c:v>
                </c:pt>
                <c:pt idx="2">
                  <c:v>Pitää jossakin määrin paikkansa</c:v>
                </c:pt>
                <c:pt idx="3">
                  <c:v>Ei juurikaan pidä paikkaansa</c:v>
                </c:pt>
                <c:pt idx="4">
                  <c:v>Ei ollenkaan pidä paikkaansa</c:v>
                </c:pt>
              </c:strCache>
            </c:strRef>
          </c:cat>
          <c:val>
            <c:numRef>
              <c:f>'results-survey86442'!$B$91:$B$95</c:f>
              <c:numCache>
                <c:formatCode>0.00%</c:formatCode>
                <c:ptCount val="5"/>
                <c:pt idx="0">
                  <c:v>0.13850000000000001</c:v>
                </c:pt>
                <c:pt idx="1">
                  <c:v>0.15379999999999999</c:v>
                </c:pt>
                <c:pt idx="2">
                  <c:v>0.18459999999999999</c:v>
                </c:pt>
                <c:pt idx="3">
                  <c:v>0.2</c:v>
                </c:pt>
                <c:pt idx="4">
                  <c:v>0.3231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888888888888884"/>
          <c:y val="0.18741797900262466"/>
          <c:w val="0.34166666666666667"/>
          <c:h val="0.81034922717993574"/>
        </c:manualLayout>
      </c:layout>
      <c:overlay val="0"/>
      <c:txPr>
        <a:bodyPr/>
        <a:lstStyle/>
        <a:p>
          <a:pPr>
            <a:defRPr sz="120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0.00868</cdr:y>
    </cdr:from>
    <cdr:to>
      <cdr:x>0.9875</cdr:x>
      <cdr:y>0.14063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76200" y="23813"/>
          <a:ext cx="44386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Olen ollut tyytyväinen koululta saamani tietokoneeseen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0.99583</cdr:x>
      <cdr:y>0.19618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0" y="0"/>
          <a:ext cx="4552950" cy="538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Oma tai toisten koneen käyttö on haitannut keskittymistäni oppitunneilla (esim. Facebook)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0.00417</cdr:x>
      <cdr:y>0</cdr:y>
    </cdr:from>
    <cdr:to>
      <cdr:x>0.99583</cdr:x>
      <cdr:y>0.19618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19050" y="0"/>
          <a:ext cx="4533900" cy="538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Koneiden käyttö on vähentänyt yhteistyötä oppitunnilla opiskelijoiden välillä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0.01124</cdr:x>
      <cdr:y>0.01215</cdr:y>
    </cdr:from>
    <cdr:to>
      <cdr:x>0.99157</cdr:x>
      <cdr:y>0.27437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37900" y="32056"/>
          <a:ext cx="3305525" cy="6918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800" b="1"/>
            <a:t>Olen käynyt yläkoulussa tietotekniikan valinnaiskursseja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0.01812</cdr:x>
      <cdr:y>0.02211</cdr:y>
    </cdr:from>
    <cdr:to>
      <cdr:x>0.98732</cdr:x>
      <cdr:y>0.14955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95250" y="80964"/>
          <a:ext cx="5095875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i-FI"/>
        </a:p>
      </cdr:txBody>
    </cdr:sp>
  </cdr:relSizeAnchor>
  <cdr:relSizeAnchor xmlns:cdr="http://schemas.openxmlformats.org/drawingml/2006/chartDrawing">
    <cdr:from>
      <cdr:x>0.02717</cdr:x>
      <cdr:y>0.02731</cdr:y>
    </cdr:from>
    <cdr:to>
      <cdr:x>0.99587</cdr:x>
      <cdr:y>0.13134</cdr:y>
    </cdr:to>
    <cdr:sp macro="" textlink="">
      <cdr:nvSpPr>
        <cdr:cNvPr id="3" name="Tekstiruutu 2"/>
        <cdr:cNvSpPr txBox="1"/>
      </cdr:nvSpPr>
      <cdr:spPr>
        <a:xfrm xmlns:a="http://schemas.openxmlformats.org/drawingml/2006/main">
          <a:off x="125274" y="75043"/>
          <a:ext cx="4465776" cy="285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Koneen näyttö on riittävän suuri opiskelukäyttöön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0.03958</cdr:x>
      <cdr:y>0.03646</cdr:y>
    </cdr:from>
    <cdr:to>
      <cdr:x>0.98542</cdr:x>
      <cdr:y>0.1441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180975" y="100013"/>
          <a:ext cx="43243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Koneen näppäimistö on hyvä käyttää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0.01563</cdr:y>
    </cdr:from>
    <cdr:to>
      <cdr:x>0.99375</cdr:x>
      <cdr:y>0.11979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47625" y="42863"/>
          <a:ext cx="44958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Verkko on toiminut hyvin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0.00868</cdr:y>
    </cdr:from>
    <cdr:to>
      <cdr:x>0.99792</cdr:x>
      <cdr:y>0.21354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19050" y="23812"/>
          <a:ext cx="4543425" cy="561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Koneen käyttöä opiskelussa on haitannut se, että en osaa kunnolla tietotekniikan perusteita, kuten Wordin käyttöä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0.0191</cdr:y>
    </cdr:from>
    <cdr:to>
      <cdr:x>0.98542</cdr:x>
      <cdr:y>0.12326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66675" y="52388"/>
          <a:ext cx="44386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Oppitunneilla on käytetty konetta riittävästi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0.0191</cdr:y>
    </cdr:from>
    <cdr:to>
      <cdr:x>1</cdr:x>
      <cdr:y>0.1441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47625" y="52388"/>
          <a:ext cx="45243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Teen muistiinpanot tunneilla lähinnä tietokoneella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0.0067</cdr:y>
    </cdr:from>
    <cdr:to>
      <cdr:x>0.99792</cdr:x>
      <cdr:y>0.201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19050" y="19048"/>
          <a:ext cx="4543425" cy="5524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i-FI" sz="1400" b="1"/>
            <a:t>Olen havainnut ergonomisia ongelmia liittyen tietokoneen käyttöön, esimerkiksi niskakipuja tai silmäsärkyä yms.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669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Lempäälän kunta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</dc:creator>
  <cp:lastModifiedBy>Mika</cp:lastModifiedBy>
  <cp:revision>6</cp:revision>
  <dcterms:created xsi:type="dcterms:W3CDTF">2012-04-24T19:55:00Z</dcterms:created>
  <dcterms:modified xsi:type="dcterms:W3CDTF">2012-04-26T19:09:00Z</dcterms:modified>
</cp:coreProperties>
</file>